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2" w:type="dxa"/>
        <w:tblInd w:w="-1026" w:type="dxa"/>
        <w:tblLayout w:type="fixed"/>
        <w:tblLook w:val="04A0" w:firstRow="1" w:lastRow="0" w:firstColumn="1" w:lastColumn="0" w:noHBand="0" w:noVBand="1"/>
      </w:tblPr>
      <w:tblGrid>
        <w:gridCol w:w="6379"/>
        <w:gridCol w:w="441"/>
        <w:gridCol w:w="588"/>
        <w:gridCol w:w="1522"/>
        <w:gridCol w:w="630"/>
        <w:gridCol w:w="1212"/>
      </w:tblGrid>
      <w:tr w:rsidR="00F90E25" w:rsidRPr="00696402" w:rsidTr="00F90E25">
        <w:trPr>
          <w:trHeight w:val="20"/>
        </w:trPr>
        <w:tc>
          <w:tcPr>
            <w:tcW w:w="10772" w:type="dxa"/>
            <w:gridSpan w:val="6"/>
            <w:tcBorders>
              <w:top w:val="nil"/>
              <w:left w:val="nil"/>
              <w:right w:val="nil"/>
            </w:tcBorders>
            <w:shd w:val="clear" w:color="auto" w:fill="auto"/>
            <w:noWrap/>
            <w:vAlign w:val="center"/>
            <w:hideMark/>
          </w:tcPr>
          <w:p w:rsidR="00F90E25" w:rsidRPr="00696402" w:rsidRDefault="00F90E25"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Приложение  8</w:t>
            </w:r>
          </w:p>
          <w:p w:rsidR="00F90E25" w:rsidRDefault="00F90E25"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 xml:space="preserve">к Решению Собрания депутатов </w:t>
            </w:r>
            <w:proofErr w:type="spellStart"/>
            <w:r w:rsidRPr="00696402">
              <w:rPr>
                <w:rFonts w:ascii="Times New Roman" w:eastAsia="Times New Roman" w:hAnsi="Times New Roman" w:cs="Times New Roman"/>
              </w:rPr>
              <w:t>Аксайского</w:t>
            </w:r>
            <w:proofErr w:type="spellEnd"/>
            <w:r w:rsidRPr="00696402">
              <w:rPr>
                <w:rFonts w:ascii="Times New Roman" w:eastAsia="Times New Roman" w:hAnsi="Times New Roman" w:cs="Times New Roman"/>
              </w:rPr>
              <w:t xml:space="preserve"> района </w:t>
            </w:r>
          </w:p>
          <w:p w:rsidR="00F90E25" w:rsidRPr="00696402" w:rsidRDefault="00F90E25" w:rsidP="00F90E2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r w:rsidRPr="00696402">
              <w:rPr>
                <w:rFonts w:ascii="Times New Roman" w:eastAsia="Times New Roman" w:hAnsi="Times New Roman" w:cs="Times New Roman"/>
              </w:rPr>
              <w:t xml:space="preserve">О бюджете </w:t>
            </w:r>
            <w:proofErr w:type="spellStart"/>
            <w:r w:rsidRPr="00696402">
              <w:rPr>
                <w:rFonts w:ascii="Times New Roman" w:eastAsia="Times New Roman" w:hAnsi="Times New Roman" w:cs="Times New Roman"/>
              </w:rPr>
              <w:t>Аксайского</w:t>
            </w:r>
            <w:proofErr w:type="spellEnd"/>
            <w:r w:rsidRPr="00696402">
              <w:rPr>
                <w:rFonts w:ascii="Times New Roman" w:eastAsia="Times New Roman" w:hAnsi="Times New Roman" w:cs="Times New Roman"/>
              </w:rPr>
              <w:t xml:space="preserve"> района на 2016</w:t>
            </w:r>
            <w:r>
              <w:rPr>
                <w:rFonts w:ascii="Times New Roman" w:eastAsia="Times New Roman" w:hAnsi="Times New Roman" w:cs="Times New Roman"/>
              </w:rPr>
              <w:t xml:space="preserve"> год»</w:t>
            </w:r>
            <w:r w:rsidRPr="00696402">
              <w:rPr>
                <w:rFonts w:ascii="Times New Roman" w:eastAsia="Times New Roman" w:hAnsi="Times New Roman" w:cs="Times New Roman"/>
              </w:rPr>
              <w:t xml:space="preserve">                       </w:t>
            </w:r>
          </w:p>
        </w:tc>
      </w:tr>
      <w:tr w:rsidR="00696402" w:rsidRPr="00696402" w:rsidTr="00F90E25">
        <w:trPr>
          <w:trHeight w:val="20"/>
        </w:trPr>
        <w:tc>
          <w:tcPr>
            <w:tcW w:w="6379"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jc w:val="both"/>
              <w:rPr>
                <w:rFonts w:ascii="Times New Roman" w:eastAsia="Times New Roman" w:hAnsi="Times New Roman" w:cs="Times New Roman"/>
              </w:rPr>
            </w:pPr>
          </w:p>
        </w:tc>
        <w:tc>
          <w:tcPr>
            <w:tcW w:w="441"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588"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630"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1212"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p>
        </w:tc>
      </w:tr>
      <w:tr w:rsidR="00696402" w:rsidRPr="00696402" w:rsidTr="00F90E25">
        <w:trPr>
          <w:trHeight w:val="20"/>
        </w:trPr>
        <w:tc>
          <w:tcPr>
            <w:tcW w:w="10772" w:type="dxa"/>
            <w:gridSpan w:val="6"/>
            <w:tcBorders>
              <w:top w:val="nil"/>
              <w:left w:val="nil"/>
              <w:bottom w:val="nil"/>
              <w:right w:val="nil"/>
            </w:tcBorders>
            <w:shd w:val="clear" w:color="auto" w:fill="auto"/>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xml:space="preserve">Распределение бюджетных ассигнований по разделам, подразделам, целевым статьям (муниципальным программам </w:t>
            </w:r>
            <w:proofErr w:type="spellStart"/>
            <w:r w:rsidRPr="00696402">
              <w:rPr>
                <w:rFonts w:ascii="Times New Roman" w:eastAsia="Times New Roman" w:hAnsi="Times New Roman" w:cs="Times New Roman"/>
                <w:b/>
                <w:bCs/>
              </w:rPr>
              <w:t>Аксайского</w:t>
            </w:r>
            <w:proofErr w:type="spellEnd"/>
            <w:r w:rsidRPr="00696402">
              <w:rPr>
                <w:rFonts w:ascii="Times New Roman" w:eastAsia="Times New Roman" w:hAnsi="Times New Roman" w:cs="Times New Roman"/>
                <w:b/>
                <w:bCs/>
              </w:rPr>
              <w:t xml:space="preserve"> района и непрограммным направлениям деятельности), группам и подгруппам </w:t>
            </w:r>
            <w:proofErr w:type="gramStart"/>
            <w:r w:rsidRPr="00696402">
              <w:rPr>
                <w:rFonts w:ascii="Times New Roman" w:eastAsia="Times New Roman" w:hAnsi="Times New Roman" w:cs="Times New Roman"/>
                <w:b/>
                <w:bCs/>
              </w:rPr>
              <w:t>видов расходов классификации расходов бюджета</w:t>
            </w:r>
            <w:proofErr w:type="gramEnd"/>
            <w:r w:rsidRPr="00696402">
              <w:rPr>
                <w:rFonts w:ascii="Times New Roman" w:eastAsia="Times New Roman" w:hAnsi="Times New Roman" w:cs="Times New Roman"/>
                <w:b/>
                <w:bCs/>
              </w:rPr>
              <w:t xml:space="preserve"> на 2016 год</w:t>
            </w:r>
          </w:p>
        </w:tc>
      </w:tr>
      <w:tr w:rsidR="00696402" w:rsidRPr="00696402" w:rsidTr="00F90E25">
        <w:trPr>
          <w:trHeight w:val="20"/>
        </w:trPr>
        <w:tc>
          <w:tcPr>
            <w:tcW w:w="6379"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jc w:val="both"/>
              <w:rPr>
                <w:rFonts w:ascii="Times New Roman" w:eastAsia="Times New Roman" w:hAnsi="Times New Roman" w:cs="Times New Roman"/>
              </w:rPr>
            </w:pPr>
          </w:p>
        </w:tc>
        <w:tc>
          <w:tcPr>
            <w:tcW w:w="441"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588"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630" w:type="dxa"/>
            <w:tcBorders>
              <w:top w:val="nil"/>
              <w:left w:val="nil"/>
              <w:bottom w:val="nil"/>
              <w:right w:val="nil"/>
            </w:tcBorders>
            <w:shd w:val="clear" w:color="auto" w:fill="auto"/>
            <w:noWrap/>
            <w:vAlign w:val="center"/>
            <w:hideMark/>
          </w:tcPr>
          <w:p w:rsidR="00696402" w:rsidRPr="00696402" w:rsidRDefault="00696402" w:rsidP="00696402">
            <w:pPr>
              <w:spacing w:after="0" w:line="240" w:lineRule="auto"/>
              <w:rPr>
                <w:rFonts w:ascii="Times New Roman" w:eastAsia="Times New Roman" w:hAnsi="Times New Roman" w:cs="Times New Roman"/>
              </w:rPr>
            </w:pPr>
          </w:p>
        </w:tc>
        <w:tc>
          <w:tcPr>
            <w:tcW w:w="1212" w:type="dxa"/>
            <w:tcBorders>
              <w:top w:val="nil"/>
              <w:left w:val="nil"/>
              <w:bottom w:val="nil"/>
              <w:right w:val="nil"/>
            </w:tcBorders>
            <w:shd w:val="clear" w:color="auto" w:fill="auto"/>
            <w:noWrap/>
            <w:vAlign w:val="center"/>
            <w:hideMark/>
          </w:tcPr>
          <w:p w:rsidR="00696402" w:rsidRPr="00696402" w:rsidRDefault="00696402" w:rsidP="00F90E25">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(тыс.</w:t>
            </w:r>
            <w:r w:rsidR="00F90E25">
              <w:rPr>
                <w:rFonts w:ascii="Times New Roman" w:eastAsia="Times New Roman" w:hAnsi="Times New Roman" w:cs="Times New Roman"/>
              </w:rPr>
              <w:t xml:space="preserve"> </w:t>
            </w:r>
            <w:r w:rsidRPr="00696402">
              <w:rPr>
                <w:rFonts w:ascii="Times New Roman" w:eastAsia="Times New Roman" w:hAnsi="Times New Roman" w:cs="Times New Roman"/>
              </w:rPr>
              <w:t>руб</w:t>
            </w:r>
            <w:r w:rsidR="00F90E25">
              <w:rPr>
                <w:rFonts w:ascii="Times New Roman" w:eastAsia="Times New Roman" w:hAnsi="Times New Roman" w:cs="Times New Roman"/>
              </w:rPr>
              <w:t>.</w:t>
            </w:r>
            <w:r w:rsidRPr="00696402">
              <w:rPr>
                <w:rFonts w:ascii="Times New Roman" w:eastAsia="Times New Roman" w:hAnsi="Times New Roman" w:cs="Times New Roman"/>
              </w:rPr>
              <w:t>)</w:t>
            </w:r>
          </w:p>
        </w:tc>
      </w:tr>
      <w:tr w:rsidR="00696402" w:rsidRPr="00696402" w:rsidTr="00F90E25">
        <w:trPr>
          <w:trHeight w:val="20"/>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Наименование</w:t>
            </w:r>
          </w:p>
        </w:tc>
        <w:tc>
          <w:tcPr>
            <w:tcW w:w="441" w:type="dxa"/>
            <w:tcBorders>
              <w:top w:val="single" w:sz="4" w:space="0" w:color="auto"/>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proofErr w:type="spellStart"/>
            <w:r w:rsidRPr="00696402">
              <w:rPr>
                <w:rFonts w:ascii="Times New Roman" w:eastAsia="Times New Roman" w:hAnsi="Times New Roman" w:cs="Times New Roman"/>
                <w:b/>
                <w:bCs/>
              </w:rPr>
              <w:t>Рз</w:t>
            </w:r>
            <w:proofErr w:type="spellEnd"/>
          </w:p>
        </w:tc>
        <w:tc>
          <w:tcPr>
            <w:tcW w:w="588" w:type="dxa"/>
            <w:tcBorders>
              <w:top w:val="single" w:sz="4" w:space="0" w:color="auto"/>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proofErr w:type="gramStart"/>
            <w:r w:rsidRPr="00696402">
              <w:rPr>
                <w:rFonts w:ascii="Times New Roman" w:eastAsia="Times New Roman" w:hAnsi="Times New Roman" w:cs="Times New Roman"/>
                <w:b/>
                <w:bCs/>
              </w:rPr>
              <w:t>ПР</w:t>
            </w:r>
            <w:proofErr w:type="gramEnd"/>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ЦСР</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ВР</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Сумма</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ВСЕГО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F90E25">
            <w:pPr>
              <w:spacing w:after="0" w:line="240" w:lineRule="auto"/>
              <w:ind w:hanging="313"/>
              <w:jc w:val="right"/>
              <w:rPr>
                <w:rFonts w:ascii="Times New Roman" w:eastAsia="Times New Roman" w:hAnsi="Times New Roman" w:cs="Times New Roman"/>
                <w:b/>
                <w:bCs/>
              </w:rPr>
            </w:pPr>
            <w:r w:rsidRPr="00696402">
              <w:rPr>
                <w:rFonts w:ascii="Times New Roman" w:eastAsia="Times New Roman" w:hAnsi="Times New Roman" w:cs="Times New Roman"/>
                <w:b/>
                <w:bCs/>
              </w:rPr>
              <w:t>2 115 549,3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Общегосударственные вопросы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116 771,5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55 219,8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09 1 00 24130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16 1 00 24280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w:t>
            </w:r>
            <w:proofErr w:type="spellStart"/>
            <w:r w:rsidRPr="00696402">
              <w:rPr>
                <w:rFonts w:ascii="Times New Roman" w:eastAsia="Times New Roman" w:hAnsi="Times New Roman" w:cs="Times New Roman"/>
              </w:rPr>
              <w:t>Аксайский</w:t>
            </w:r>
            <w:proofErr w:type="spellEnd"/>
            <w:r w:rsidRPr="00696402">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89 1 00 00110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42 105,3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696402">
              <w:rPr>
                <w:rFonts w:ascii="Times New Roman" w:eastAsia="Times New Roman" w:hAnsi="Times New Roman" w:cs="Times New Roman"/>
              </w:rPr>
              <w:t>Аксайский</w:t>
            </w:r>
            <w:proofErr w:type="spellEnd"/>
            <w:r w:rsidRPr="00696402">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10 910,1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696402">
              <w:rPr>
                <w:rFonts w:ascii="Times New Roman" w:eastAsia="Times New Roman" w:hAnsi="Times New Roman" w:cs="Times New Roman"/>
              </w:rPr>
              <w:t>Аксайский</w:t>
            </w:r>
            <w:proofErr w:type="spellEnd"/>
            <w:r w:rsidRPr="00696402">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1 246,4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89 9 00 72360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407,4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w:t>
            </w:r>
            <w:r w:rsidRPr="00696402">
              <w:rPr>
                <w:rFonts w:ascii="Times New Roman" w:eastAsia="Times New Roman" w:hAnsi="Times New Roman" w:cs="Times New Roman"/>
              </w:rPr>
              <w:lastRenderedPageBreak/>
              <w:t>Администрации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89 9 00 72360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37,9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89 9 00 72370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407,4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89 9 00 72370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89 9 00 72390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0,3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Судебная система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56,8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99 9 00 51200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56,8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06</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10 203,9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19 2 00 00110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9 015,8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19 2 00 00190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70,4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w:t>
            </w:r>
            <w:r w:rsidRPr="00696402">
              <w:rPr>
                <w:rFonts w:ascii="Times New Roman" w:eastAsia="Times New Roman" w:hAnsi="Times New Roman" w:cs="Times New Roman"/>
              </w:rPr>
              <w:lastRenderedPageBreak/>
              <w:t>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19 2 00 00190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1 109,1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19 2 00 00190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Резервные фонды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3 300,0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99 1 00 90050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870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3 300,0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общегосударственные вопросы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47 991,0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02 3 00 24350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272,0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18 045,8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S3600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11,1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13 2 00 73600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62,7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w:t>
            </w:r>
            <w:r w:rsidRPr="00696402">
              <w:rPr>
                <w:rFonts w:ascii="Times New Roman" w:eastAsia="Times New Roman" w:hAnsi="Times New Roman" w:cs="Times New Roman"/>
              </w:rPr>
              <w:lastRenderedPageBreak/>
              <w:t>услуг» муниципальной программы Аксайского района «Информационное общество»</w:t>
            </w:r>
            <w:r w:rsidR="00AE7DE8">
              <w:rPr>
                <w:rFonts w:ascii="Times New Roman" w:eastAsia="Times New Roman" w:hAnsi="Times New Roman" w:cs="Times New Roman"/>
              </w:rPr>
              <w:t xml:space="preserve"> </w:t>
            </w:r>
            <w:r w:rsidRPr="00696402">
              <w:rPr>
                <w:rFonts w:ascii="Times New Roman" w:eastAsia="Times New Roman" w:hAnsi="Times New Roman" w:cs="Times New Roman"/>
              </w:rPr>
              <w:t>(Субсидии автономным учреждениям)</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13 2 00 74020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74,5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00AE7DE8">
              <w:rPr>
                <w:rFonts w:ascii="Times New Roman" w:eastAsia="Times New Roman" w:hAnsi="Times New Roman" w:cs="Times New Roman"/>
              </w:rPr>
              <w:t xml:space="preserve"> </w:t>
            </w:r>
            <w:r w:rsidRPr="00696402">
              <w:rPr>
                <w:rFonts w:ascii="Times New Roman" w:eastAsia="Times New Roman" w:hAnsi="Times New Roman" w:cs="Times New Roman"/>
              </w:rPr>
              <w:t>(Субсидии автономным учреждениям)</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S4020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13,2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18 2 00 53910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1 963,6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20 1 00 71040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630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7 324,9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20 2 00 24310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90 2 00 24250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90 2 00 24250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10 856,2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w:t>
            </w:r>
            <w:r w:rsidRPr="00696402">
              <w:rPr>
                <w:rFonts w:ascii="Times New Roman" w:eastAsia="Times New Roman" w:hAnsi="Times New Roman" w:cs="Times New Roman"/>
              </w:rPr>
              <w:lastRenderedPageBreak/>
              <w:t>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2 804,6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139,4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1 786,3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99 9 00 24320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99 9 00 24340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400,3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99 9 00 24530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819,0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99 9 00 59310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2 656,1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99 9 00 59310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422,0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w:t>
            </w:r>
            <w:r w:rsidRPr="00696402">
              <w:rPr>
                <w:rFonts w:ascii="Times New Roman" w:eastAsia="Times New Roman" w:hAnsi="Times New Roman" w:cs="Times New Roman"/>
              </w:rPr>
              <w:lastRenderedPageBreak/>
              <w:t>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99 9 00 72350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141,1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lastRenderedPageBreak/>
              <w:t>Национальная безопасность и правоохранительная деятельность</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18 528,2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18 528,2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3 891,6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6 950,1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7 686,5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Национальная экономика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91 360,0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Сельское хозяйство и рыболовство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15 606,3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2 975,1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727,5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w:t>
            </w:r>
            <w:r w:rsidRPr="00696402">
              <w:rPr>
                <w:rFonts w:ascii="Times New Roman" w:eastAsia="Times New Roman" w:hAnsi="Times New Roman" w:cs="Times New Roman"/>
              </w:rPr>
              <w:lastRenderedPageBreak/>
              <w:t>Аксайском районе» (Уплата налогов, сборов и иных платежей)</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696402">
              <w:rPr>
                <w:rFonts w:ascii="Times New Roman" w:eastAsia="Times New Roman" w:hAnsi="Times New Roman" w:cs="Times New Roman"/>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18 2 00 50410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9 452,9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696402">
              <w:rPr>
                <w:rFonts w:ascii="Times New Roman" w:eastAsia="Times New Roman" w:hAnsi="Times New Roman" w:cs="Times New Roman"/>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R0410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515,6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696402">
              <w:rPr>
                <w:rFonts w:ascii="Times New Roman" w:eastAsia="Times New Roman" w:hAnsi="Times New Roman" w:cs="Times New Roman"/>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18 2 00 50440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118,9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696402">
              <w:rPr>
                <w:rFonts w:ascii="Times New Roman" w:eastAsia="Times New Roman" w:hAnsi="Times New Roman" w:cs="Times New Roman"/>
              </w:rPr>
              <w:t xml:space="preserve"> регулирование рынков </w:t>
            </w:r>
            <w:r w:rsidRPr="00696402">
              <w:rPr>
                <w:rFonts w:ascii="Times New Roman" w:eastAsia="Times New Roman" w:hAnsi="Times New Roman" w:cs="Times New Roman"/>
              </w:rPr>
              <w:lastRenderedPageBreak/>
              <w:t>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R0440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районе</w:t>
            </w:r>
            <w:proofErr w:type="gramEnd"/>
            <w:r w:rsidRPr="00696402">
              <w:rPr>
                <w:rFonts w:ascii="Times New Roman" w:eastAsia="Times New Roman" w:hAnsi="Times New Roman" w:cs="Times New Roman"/>
              </w:rPr>
              <w:t>»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18 2 00 72330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1 664,3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районе</w:t>
            </w:r>
            <w:proofErr w:type="gramEnd"/>
            <w:r w:rsidRPr="00696402">
              <w:rPr>
                <w:rFonts w:ascii="Times New Roman" w:eastAsia="Times New Roman" w:hAnsi="Times New Roman" w:cs="Times New Roman"/>
              </w:rPr>
              <w:t>»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18 2 00 72330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84,0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Транспорт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08</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15 396,2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15 396,2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Дорожное хозяйство (дорожные фонды)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59 307,5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14 1 00 24230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10 061,9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обеспечению безопасности дорожного движения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14 1 00 24240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2 691,1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w:t>
            </w:r>
            <w:r w:rsidRPr="00696402">
              <w:rPr>
                <w:rFonts w:ascii="Times New Roman" w:eastAsia="Times New Roman" w:hAnsi="Times New Roman" w:cs="Times New Roman"/>
              </w:rPr>
              <w:lastRenderedPageBreak/>
              <w:t>района «Развитие сети автомобильных дорог общего пользования Аксайского района» (Бюджетные инвестиции)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S3470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1 488,0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S3510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1 684,4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14 1 00 73470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8 431,9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14 1 00 73510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9 544,9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696402">
              <w:rPr>
                <w:rFonts w:ascii="Times New Roman" w:eastAsia="Times New Roman" w:hAnsi="Times New Roman" w:cs="Times New Roman"/>
              </w:rPr>
              <w:t>внутрипоселковых</w:t>
            </w:r>
            <w:proofErr w:type="spellEnd"/>
            <w:r w:rsidRPr="00696402">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2 00 S3470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1 613,5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696402">
              <w:rPr>
                <w:rFonts w:ascii="Times New Roman" w:eastAsia="Times New Roman" w:hAnsi="Times New Roman" w:cs="Times New Roman"/>
              </w:rPr>
              <w:t>внутрипоселковых</w:t>
            </w:r>
            <w:proofErr w:type="spellEnd"/>
            <w:r w:rsidRPr="00696402">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14 2 00 73470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9 142,7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696402">
              <w:rPr>
                <w:rFonts w:ascii="Times New Roman" w:eastAsia="Times New Roman" w:hAnsi="Times New Roman" w:cs="Times New Roman"/>
              </w:rPr>
              <w:t>внутрипоселковых</w:t>
            </w:r>
            <w:proofErr w:type="spellEnd"/>
            <w:r w:rsidRPr="00696402">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2 00 S3480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765,7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696402">
              <w:rPr>
                <w:rFonts w:ascii="Times New Roman" w:eastAsia="Times New Roman" w:hAnsi="Times New Roman" w:cs="Times New Roman"/>
              </w:rPr>
              <w:t>внутрипоселковых</w:t>
            </w:r>
            <w:proofErr w:type="spellEnd"/>
            <w:r w:rsidRPr="00696402">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14 2 00 73480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4 338,5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 xml:space="preserve">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696402">
              <w:rPr>
                <w:rFonts w:ascii="Times New Roman" w:eastAsia="Times New Roman" w:hAnsi="Times New Roman" w:cs="Times New Roman"/>
              </w:rPr>
              <w:t>внутрипоселковых</w:t>
            </w:r>
            <w:proofErr w:type="spellEnd"/>
            <w:r w:rsidRPr="00696402">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14 2 00 73510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9 544,9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национальной экономики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1 050,0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 2 00 S3440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12 2 00 73440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99 9 00 24320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Жилищно-коммунальное хозяйство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174 385,7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Жилищное хозяйство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1 836,2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696402">
              <w:rPr>
                <w:rFonts w:ascii="Times New Roman" w:eastAsia="Times New Roman" w:hAnsi="Times New Roman" w:cs="Times New Roman"/>
              </w:rPr>
              <w:t xml:space="preserve"> граждан Аксайского района»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07 2 00 09502</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1 677,7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696402">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07 2 00 09602</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158,5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lastRenderedPageBreak/>
              <w:t>Коммунальное хозяйство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156 026,9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 2 00 S3190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9 465,0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08 2 00 73190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53 635,0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08 2 00 73200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30 528,7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08 2 00 73660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45,2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Софинансирование расходов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1 00 S3530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9 353,0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18 1 00 73530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53 000,0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Благоустройство</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3 457,0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благоустройство и проведение массовых мероприятий в станице </w:t>
            </w:r>
            <w:proofErr w:type="spellStart"/>
            <w:r w:rsidRPr="00696402">
              <w:rPr>
                <w:rFonts w:ascii="Times New Roman" w:eastAsia="Times New Roman" w:hAnsi="Times New Roman" w:cs="Times New Roman"/>
              </w:rPr>
              <w:t>Старочеркасской</w:t>
            </w:r>
            <w:proofErr w:type="spellEnd"/>
            <w:r w:rsidRPr="00696402">
              <w:rPr>
                <w:rFonts w:ascii="Times New Roman" w:eastAsia="Times New Roman" w:hAnsi="Times New Roman" w:cs="Times New Roman"/>
              </w:rPr>
              <w:t xml:space="preserve"> </w:t>
            </w:r>
            <w:proofErr w:type="spellStart"/>
            <w:r w:rsidRPr="00696402">
              <w:rPr>
                <w:rFonts w:ascii="Times New Roman" w:eastAsia="Times New Roman" w:hAnsi="Times New Roman" w:cs="Times New Roman"/>
              </w:rPr>
              <w:t>Аксайского</w:t>
            </w:r>
            <w:proofErr w:type="spellEnd"/>
            <w:r w:rsidRPr="00696402">
              <w:rPr>
                <w:rFonts w:ascii="Times New Roman" w:eastAsia="Times New Roman" w:hAnsi="Times New Roman" w:cs="Times New Roman"/>
              </w:rPr>
              <w:t xml:space="preserve">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99 9 00 24420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3 457,0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жилищно-коммунального хозяйства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13 065,6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w:t>
            </w:r>
            <w:r w:rsidRPr="00696402">
              <w:rPr>
                <w:rFonts w:ascii="Times New Roman" w:eastAsia="Times New Roman" w:hAnsi="Times New Roman" w:cs="Times New Roman"/>
              </w:rPr>
              <w:lastRenderedPageBreak/>
              <w:t>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6 680,2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1 224,6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5 147,9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Образование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F90E25">
            <w:pPr>
              <w:spacing w:after="0" w:line="240" w:lineRule="auto"/>
              <w:ind w:hanging="312"/>
              <w:jc w:val="right"/>
              <w:rPr>
                <w:rFonts w:ascii="Times New Roman" w:eastAsia="Times New Roman" w:hAnsi="Times New Roman" w:cs="Times New Roman"/>
                <w:b/>
                <w:bCs/>
              </w:rPr>
            </w:pPr>
            <w:r w:rsidRPr="00696402">
              <w:rPr>
                <w:rFonts w:ascii="Times New Roman" w:eastAsia="Times New Roman" w:hAnsi="Times New Roman" w:cs="Times New Roman"/>
                <w:b/>
                <w:bCs/>
              </w:rPr>
              <w:t>1 021 163,4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Дошкольное образование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303 398,8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139 029,5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1 047,7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w:t>
            </w:r>
            <w:r w:rsidRPr="00696402">
              <w:rPr>
                <w:rFonts w:ascii="Times New Roman" w:eastAsia="Times New Roman" w:hAnsi="Times New Roman" w:cs="Times New Roman"/>
                <w:color w:val="000000"/>
              </w:rPr>
              <w:t>сходы на строительство и реконструкцию объектов образования муниципальной собственности, включая газификацию</w:t>
            </w:r>
            <w:r w:rsidRPr="00696402">
              <w:rPr>
                <w:rFonts w:ascii="Times New Roman" w:eastAsia="Times New Roman" w:hAnsi="Times New Roman" w:cs="Times New Roman"/>
              </w:rPr>
              <w:t xml:space="preserve">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02 1 00 24500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20 260,6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696402">
              <w:rPr>
                <w:rFonts w:ascii="Times New Roman" w:eastAsia="Times New Roman" w:hAnsi="Times New Roman" w:cs="Times New Roman"/>
              </w:rPr>
              <w:t xml:space="preserve">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02 1 00 72020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143 061,0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Общее образование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669 650,3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w:t>
            </w:r>
            <w:r w:rsidRPr="00696402">
              <w:rPr>
                <w:rFonts w:ascii="Times New Roman" w:eastAsia="Times New Roman" w:hAnsi="Times New Roman" w:cs="Times New Roman"/>
              </w:rPr>
              <w:lastRenderedPageBreak/>
              <w:t>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4 073,5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142 681,4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02 2 00 24030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416,5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F90E25">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Стипендии </w:t>
            </w:r>
            <w:r w:rsidR="00F90E25">
              <w:rPr>
                <w:rFonts w:ascii="Times New Roman" w:eastAsia="Times New Roman" w:hAnsi="Times New Roman" w:cs="Times New Roman"/>
              </w:rPr>
              <w:t>г</w:t>
            </w:r>
            <w:r w:rsidRPr="00696402">
              <w:rPr>
                <w:rFonts w:ascii="Times New Roman" w:eastAsia="Times New Roman" w:hAnsi="Times New Roman" w:cs="Times New Roman"/>
              </w:rPr>
              <w:t xml:space="preserve">лавы </w:t>
            </w:r>
            <w:r w:rsidR="00F90E25">
              <w:rPr>
                <w:rFonts w:ascii="Times New Roman" w:eastAsia="Times New Roman" w:hAnsi="Times New Roman" w:cs="Times New Roman"/>
              </w:rPr>
              <w:t xml:space="preserve">Администрации </w:t>
            </w:r>
            <w:proofErr w:type="spellStart"/>
            <w:r w:rsidRPr="00696402">
              <w:rPr>
                <w:rFonts w:ascii="Times New Roman" w:eastAsia="Times New Roman" w:hAnsi="Times New Roman" w:cs="Times New Roman"/>
              </w:rPr>
              <w:t>Аксайского</w:t>
            </w:r>
            <w:proofErr w:type="spellEnd"/>
            <w:r w:rsidRPr="00696402">
              <w:rPr>
                <w:rFonts w:ascii="Times New Roman" w:eastAsia="Times New Roman" w:hAnsi="Times New Roman" w:cs="Times New Roman"/>
              </w:rPr>
              <w:t xml:space="preserve">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02 2 00 25020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Премирование победителя районного конкурса «Учитель года»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02 2 00 25030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42,2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S3110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178,0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696402">
              <w:rPr>
                <w:rFonts w:ascii="Times New Roman" w:eastAsia="Times New Roman" w:hAnsi="Times New Roman" w:cs="Times New Roman"/>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02 2 00 72030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470 845,3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02 2 00 73110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1 008,6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02 2 00 74030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731,6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S4030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129,2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w:t>
            </w:r>
            <w:r w:rsidRPr="00696402">
              <w:rPr>
                <w:rFonts w:ascii="Times New Roman" w:eastAsia="Times New Roman" w:hAnsi="Times New Roman" w:cs="Times New Roman"/>
              </w:rPr>
              <w:lastRenderedPageBreak/>
              <w:t>«Доступная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06 1 00 24100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06 1 00 27310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72,5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антитеррористической защищённости объектов социальной сферы в рамках подпрограммы «Профилактика экстремизма и терроризма в Аксайском районе»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09 2 00 24150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885,3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48 282,3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11 1 00 24200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15 1 00 24270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123,9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Молодежная политика и оздоровление детей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17 921,3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2 846,6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S3110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403,0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02 2 00 73130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2 283,3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03 1 00 24050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50,5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w:t>
            </w:r>
            <w:r w:rsidRPr="00696402">
              <w:rPr>
                <w:rFonts w:ascii="Times New Roman" w:eastAsia="Times New Roman" w:hAnsi="Times New Roman" w:cs="Times New Roman"/>
              </w:rPr>
              <w:lastRenderedPageBreak/>
              <w:t>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696402">
              <w:rPr>
                <w:rFonts w:ascii="Times New Roman" w:eastAsia="Times New Roman" w:hAnsi="Times New Roman" w:cs="Times New Roman"/>
              </w:rPr>
              <w:t xml:space="preserve">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36,9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696402">
              <w:rPr>
                <w:rFonts w:ascii="Times New Roman" w:eastAsia="Times New Roman" w:hAnsi="Times New Roman" w:cs="Times New Roman"/>
              </w:rPr>
              <w:t xml:space="preserve">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12 301,0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образования</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30 193,0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02 2 00 00590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4 367,8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3 979,7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14 782,2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2 726,0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830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148,9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обеспечение деятельности (оказание услуг) </w:t>
            </w:r>
            <w:r w:rsidRPr="00696402">
              <w:rPr>
                <w:rFonts w:ascii="Times New Roman" w:eastAsia="Times New Roman" w:hAnsi="Times New Roman" w:cs="Times New Roman"/>
              </w:rPr>
              <w:lastRenderedPageBreak/>
              <w:t>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122,5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02 3 00 24030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82,7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696402">
              <w:rPr>
                <w:rFonts w:ascii="Times New Roman" w:eastAsia="Times New Roman" w:hAnsi="Times New Roman" w:cs="Times New Roman"/>
              </w:rPr>
              <w:t>)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02 3 00 72040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2 852,7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696402">
              <w:rPr>
                <w:rFonts w:ascii="Times New Roman" w:eastAsia="Times New Roman" w:hAnsi="Times New Roman" w:cs="Times New Roman"/>
              </w:rPr>
              <w:t xml:space="preserve">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02 3 00 72040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230,5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Культура и кинематография</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41 628,3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 xml:space="preserve">Культура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35 667,5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06 1 00 27310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189,7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06 2 00 24110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24,0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09 3 00 24160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77,2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24 070,2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F90E25">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w:t>
            </w:r>
            <w:r w:rsidRPr="00696402">
              <w:rPr>
                <w:rFonts w:ascii="Times New Roman" w:eastAsia="Times New Roman" w:hAnsi="Times New Roman" w:cs="Times New Roman"/>
              </w:rPr>
              <w:lastRenderedPageBreak/>
              <w:t>Аксайского района «Развитие 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11 1 00 24200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11 1 00 24200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1 047,5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Софинансирование расходов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S3830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1 249,0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11 1 00 73830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7 077,3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11 2 00 24210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154,5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11 3 00 24520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1 004,7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11 3 00 51440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36,3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11 3 00 71030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253,4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15 1 00 24270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133,7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 xml:space="preserve">Другие вопросы в области культуры, кинематографии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5 960,8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2 585,9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w:t>
            </w:r>
            <w:r w:rsidRPr="00696402">
              <w:rPr>
                <w:rFonts w:ascii="Times New Roman" w:eastAsia="Times New Roman" w:hAnsi="Times New Roman" w:cs="Times New Roman"/>
              </w:rPr>
              <w:lastRenderedPageBreak/>
              <w:t>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387,0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2 705,9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211,0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F90E25">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Стипендии </w:t>
            </w:r>
            <w:r w:rsidR="00F90E25">
              <w:rPr>
                <w:rFonts w:ascii="Times New Roman" w:eastAsia="Times New Roman" w:hAnsi="Times New Roman" w:cs="Times New Roman"/>
              </w:rPr>
              <w:t>г</w:t>
            </w:r>
            <w:r w:rsidRPr="00696402">
              <w:rPr>
                <w:rFonts w:ascii="Times New Roman" w:eastAsia="Times New Roman" w:hAnsi="Times New Roman" w:cs="Times New Roman"/>
              </w:rPr>
              <w:t xml:space="preserve">лавы </w:t>
            </w:r>
            <w:r w:rsidR="00F90E25">
              <w:rPr>
                <w:rFonts w:ascii="Times New Roman" w:eastAsia="Times New Roman" w:hAnsi="Times New Roman" w:cs="Times New Roman"/>
              </w:rPr>
              <w:t xml:space="preserve">Администрации </w:t>
            </w:r>
            <w:proofErr w:type="spellStart"/>
            <w:r w:rsidRPr="00696402">
              <w:rPr>
                <w:rFonts w:ascii="Times New Roman" w:eastAsia="Times New Roman" w:hAnsi="Times New Roman" w:cs="Times New Roman"/>
              </w:rPr>
              <w:t>Аксайского</w:t>
            </w:r>
            <w:proofErr w:type="spellEnd"/>
            <w:r w:rsidRPr="00696402">
              <w:rPr>
                <w:rFonts w:ascii="Times New Roman" w:eastAsia="Times New Roman" w:hAnsi="Times New Roman" w:cs="Times New Roman"/>
              </w:rPr>
              <w:t xml:space="preserve">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11 1 00 25020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08</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11 1 00 99990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42,0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Здравоохранение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30 475,1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Стационарная медицинская помощь</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24 103,2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11 509,4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696402">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01 1 00 72430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9 100,0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реализацию мероприятий, направленных на укрепление материально-технической базы учреждений </w:t>
            </w:r>
            <w:r w:rsidRPr="00696402">
              <w:rPr>
                <w:rFonts w:ascii="Times New Roman" w:eastAsia="Times New Roman" w:hAnsi="Times New Roman" w:cs="Times New Roman"/>
              </w:rPr>
              <w:lastRenderedPageBreak/>
              <w:t>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01 4 00 24020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940,0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Софинансирование расходов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4 00 S3820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343,4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01 4 00 73820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1 945,6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06 1 00 27310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264,8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Амбулаторная помощь</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4 709,7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01 1 00 00590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3 400,0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4 00 S3020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166,8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01 4 00 73020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944,9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06 1 00 27310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198,0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здравоохранения</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09</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1 662,2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организации оказания жителям Ростовской области первичной медико-</w:t>
            </w:r>
            <w:r w:rsidRPr="00696402">
              <w:rPr>
                <w:rFonts w:ascii="Times New Roman" w:eastAsia="Times New Roman" w:hAnsi="Times New Roman" w:cs="Times New Roman"/>
              </w:rPr>
              <w:lastRenderedPageBreak/>
              <w:t>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696402">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01 1 00 72430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1 542,2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01 3 00 24410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Социальная политика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556 977,1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Пенсионное обеспечение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3 227,0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05 1 00 24080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05 1 00 24080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3 200,0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Социальное обслуживание населения</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56 822,2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05 3 00 00590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493,2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05 3 00 72260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56 329,0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Социальное обеспечение населения</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404 629,6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05 1 00 51370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23,7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переданных полномочий Российской Федерации по предоставлению отдельных мер социальной </w:t>
            </w:r>
            <w:r w:rsidRPr="00696402">
              <w:rPr>
                <w:rFonts w:ascii="Times New Roman" w:eastAsia="Times New Roman" w:hAnsi="Times New Roman" w:cs="Times New Roman"/>
              </w:rPr>
              <w:lastRenderedPageBreak/>
              <w:t>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05 1 00 51370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2 472,5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05 1 00 52200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05 1 00 52200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1 088,7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05 1 00 52500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05 1 00 52500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39 393,4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696402">
              <w:rPr>
                <w:rFonts w:ascii="Times New Roman" w:eastAsia="Times New Roman" w:hAnsi="Times New Roman" w:cs="Times New Roman"/>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696402">
              <w:rPr>
                <w:rFonts w:ascii="Times New Roman" w:eastAsia="Times New Roman" w:hAnsi="Times New Roman" w:cs="Times New Roman"/>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74 967,3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w:t>
            </w:r>
            <w:r w:rsidRPr="00696402">
              <w:rPr>
                <w:rFonts w:ascii="Times New Roman" w:eastAsia="Times New Roman" w:hAnsi="Times New Roman" w:cs="Times New Roman"/>
              </w:rPr>
              <w:lastRenderedPageBreak/>
              <w:t>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1 401,9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16,5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1 565,9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696402">
              <w:rPr>
                <w:rFonts w:ascii="Times New Roman" w:eastAsia="Times New Roman" w:hAnsi="Times New Roman" w:cs="Times New Roman"/>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190,0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696402">
              <w:rPr>
                <w:rFonts w:ascii="Times New Roman" w:eastAsia="Times New Roman" w:hAnsi="Times New Roman" w:cs="Times New Roman"/>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22 738,4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1 070,0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05 1 00 72090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96 225,7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321,1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26 763,5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1 076,6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696402">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05 2 00 53800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696402">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05 2 00 53800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43 354,9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153,0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05 2 00 72150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14 182,1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полномочий по предоставлению </w:t>
            </w:r>
            <w:proofErr w:type="gramStart"/>
            <w:r w:rsidRPr="00696402">
              <w:rPr>
                <w:rFonts w:ascii="Times New Roman" w:eastAsia="Times New Roman" w:hAnsi="Times New Roman" w:cs="Times New Roman"/>
              </w:rPr>
              <w:t>мер социальной поддержки детей первого-второго года жизни</w:t>
            </w:r>
            <w:proofErr w:type="gramEnd"/>
            <w:r w:rsidRPr="00696402">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126,0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полномочий по предоставлению </w:t>
            </w:r>
            <w:proofErr w:type="gramStart"/>
            <w:r w:rsidRPr="00696402">
              <w:rPr>
                <w:rFonts w:ascii="Times New Roman" w:eastAsia="Times New Roman" w:hAnsi="Times New Roman" w:cs="Times New Roman"/>
              </w:rPr>
              <w:t>мер социальной поддержки детей первого-второго года жизни</w:t>
            </w:r>
            <w:proofErr w:type="gramEnd"/>
            <w:r w:rsidRPr="00696402">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9 115,0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05 2 00 72170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31 749,6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w:t>
            </w:r>
            <w:r w:rsidRPr="00696402">
              <w:rPr>
                <w:rFonts w:ascii="Times New Roman" w:eastAsia="Times New Roman" w:hAnsi="Times New Roman" w:cs="Times New Roman"/>
              </w:rPr>
              <w:lastRenderedPageBreak/>
              <w:t>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6 468,1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21,0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05 2 00 72240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813,7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696402">
              <w:rPr>
                <w:rFonts w:ascii="Times New Roman" w:eastAsia="Times New Roman" w:hAnsi="Times New Roman" w:cs="Times New Roman"/>
              </w:rPr>
              <w:t xml:space="preserve">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06 2 00 52800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0,2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696402">
              <w:rPr>
                <w:rFonts w:ascii="Times New Roman" w:eastAsia="Times New Roman" w:hAnsi="Times New Roman" w:cs="Times New Roman"/>
              </w:rPr>
              <w:t xml:space="preserve">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06 2 00 52800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13,5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S3140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1 237,0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07 2 00 73140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2 105,7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w:t>
            </w:r>
            <w:r w:rsidRPr="00696402">
              <w:rPr>
                <w:rFonts w:ascii="Times New Roman" w:eastAsia="Times New Roman" w:hAnsi="Times New Roman" w:cs="Times New Roman"/>
              </w:rPr>
              <w:lastRenderedPageBreak/>
              <w:t>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696402">
              <w:rPr>
                <w:rFonts w:ascii="Times New Roman" w:eastAsia="Times New Roman" w:hAnsi="Times New Roman" w:cs="Times New Roman"/>
              </w:rPr>
              <w:t xml:space="preserve"> граждан Аксайского района»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07 2 00 09502</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17 422,7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696402">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07 2 00 09602</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1 645,5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18 1 00 24290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105,1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18 1 00 24300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245,2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w:t>
            </w:r>
            <w:proofErr w:type="gramEnd"/>
            <w:r w:rsidRPr="00696402">
              <w:rPr>
                <w:rFonts w:ascii="Times New Roman" w:eastAsia="Times New Roman" w:hAnsi="Times New Roman" w:cs="Times New Roman"/>
              </w:rPr>
              <w:t xml:space="preserve"> район»»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03</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99 9 00 51340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5 028,4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Охрана семьи и детства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75 530,6</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02 1 00 72180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186,7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 xml:space="preserve">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w:t>
            </w:r>
            <w:r w:rsidRPr="00696402">
              <w:rPr>
                <w:rFonts w:ascii="Times New Roman" w:eastAsia="Times New Roman" w:hAnsi="Times New Roman" w:cs="Times New Roman"/>
              </w:rPr>
              <w:lastRenderedPageBreak/>
              <w:t>«Развитие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02 1 00 72180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8 859,9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lastRenderedPageBreak/>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02 3 00 52600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538,2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02 3 00 72220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240,0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696402">
              <w:rPr>
                <w:rFonts w:ascii="Times New Roman" w:eastAsia="Times New Roman" w:hAnsi="Times New Roman" w:cs="Times New Roman"/>
                <w:vertAlign w:val="superscript"/>
              </w:rPr>
              <w:t>1</w:t>
            </w:r>
            <w:r w:rsidRPr="00696402">
              <w:rPr>
                <w:rFonts w:ascii="Times New Roman" w:eastAsia="Times New Roman" w:hAnsi="Times New Roman" w:cs="Times New Roman"/>
              </w:rPr>
              <w:t>, 1</w:t>
            </w:r>
            <w:r w:rsidRPr="00696402">
              <w:rPr>
                <w:rFonts w:ascii="Times New Roman" w:eastAsia="Times New Roman" w:hAnsi="Times New Roman" w:cs="Times New Roman"/>
                <w:vertAlign w:val="superscript"/>
              </w:rPr>
              <w:t>2,</w:t>
            </w:r>
            <w:r w:rsidRPr="00696402">
              <w:rPr>
                <w:rFonts w:ascii="Times New Roman" w:eastAsia="Times New Roman" w:hAnsi="Times New Roman" w:cs="Times New Roman"/>
              </w:rPr>
              <w:t xml:space="preserve"> 1</w:t>
            </w:r>
            <w:r w:rsidRPr="00696402">
              <w:rPr>
                <w:rFonts w:ascii="Times New Roman" w:eastAsia="Times New Roman" w:hAnsi="Times New Roman" w:cs="Times New Roman"/>
                <w:vertAlign w:val="superscript"/>
              </w:rPr>
              <w:t>3</w:t>
            </w:r>
            <w:r w:rsidRPr="00696402">
              <w:rPr>
                <w:rFonts w:ascii="Times New Roman" w:eastAsia="Times New Roman" w:hAnsi="Times New Roman" w:cs="Times New Roman"/>
              </w:rPr>
              <w:t xml:space="preserve"> статьи 13</w:t>
            </w:r>
            <w:r w:rsidRPr="00696402">
              <w:rPr>
                <w:rFonts w:ascii="Times New Roman" w:eastAsia="Times New Roman" w:hAnsi="Times New Roman" w:cs="Times New Roman"/>
                <w:vertAlign w:val="superscript"/>
              </w:rPr>
              <w:t>2</w:t>
            </w:r>
            <w:r w:rsidRPr="00696402">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696402">
              <w:rPr>
                <w:rFonts w:ascii="Times New Roman" w:eastAsia="Times New Roman" w:hAnsi="Times New Roman" w:cs="Times New Roman"/>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02 3 00 72420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16 021,3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696402">
              <w:rPr>
                <w:rFonts w:ascii="Times New Roman" w:eastAsia="Times New Roman" w:hAnsi="Times New Roman" w:cs="Times New Roman"/>
                <w:vertAlign w:val="superscript"/>
              </w:rPr>
              <w:t>1</w:t>
            </w:r>
            <w:r w:rsidRPr="00696402">
              <w:rPr>
                <w:rFonts w:ascii="Times New Roman" w:eastAsia="Times New Roman" w:hAnsi="Times New Roman" w:cs="Times New Roman"/>
              </w:rPr>
              <w:t>, 1</w:t>
            </w:r>
            <w:r w:rsidRPr="00696402">
              <w:rPr>
                <w:rFonts w:ascii="Times New Roman" w:eastAsia="Times New Roman" w:hAnsi="Times New Roman" w:cs="Times New Roman"/>
                <w:vertAlign w:val="superscript"/>
              </w:rPr>
              <w:t>2,</w:t>
            </w:r>
            <w:r w:rsidRPr="00696402">
              <w:rPr>
                <w:rFonts w:ascii="Times New Roman" w:eastAsia="Times New Roman" w:hAnsi="Times New Roman" w:cs="Times New Roman"/>
              </w:rPr>
              <w:t xml:space="preserve"> 1</w:t>
            </w:r>
            <w:r w:rsidRPr="00696402">
              <w:rPr>
                <w:rFonts w:ascii="Times New Roman" w:eastAsia="Times New Roman" w:hAnsi="Times New Roman" w:cs="Times New Roman"/>
                <w:vertAlign w:val="superscript"/>
              </w:rPr>
              <w:t>3</w:t>
            </w:r>
            <w:r w:rsidRPr="00696402">
              <w:rPr>
                <w:rFonts w:ascii="Times New Roman" w:eastAsia="Times New Roman" w:hAnsi="Times New Roman" w:cs="Times New Roman"/>
              </w:rPr>
              <w:t xml:space="preserve"> статьи 13</w:t>
            </w:r>
            <w:r w:rsidRPr="00696402">
              <w:rPr>
                <w:rFonts w:ascii="Times New Roman" w:eastAsia="Times New Roman" w:hAnsi="Times New Roman" w:cs="Times New Roman"/>
                <w:vertAlign w:val="superscript"/>
              </w:rPr>
              <w:t>2</w:t>
            </w:r>
            <w:r w:rsidRPr="00696402">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696402">
              <w:rPr>
                <w:rFonts w:ascii="Times New Roman" w:eastAsia="Times New Roman" w:hAnsi="Times New Roman" w:cs="Times New Roman"/>
              </w:rPr>
              <w:t>» и прочие мероприятия» муниципальной программы Аксайского района «Развитие образования» (Иные выплаты населению)</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02 3 00 72420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360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1 976,4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05 2 00 50840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9 089,8</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696402">
              <w:rPr>
                <w:rFonts w:ascii="Times New Roman" w:eastAsia="Times New Roman" w:hAnsi="Times New Roman" w:cs="Times New Roman"/>
              </w:rPr>
              <w:t xml:space="preserve"> в области социальной поддержки </w:t>
            </w:r>
            <w:r w:rsidRPr="00696402">
              <w:rPr>
                <w:rFonts w:ascii="Times New Roman" w:eastAsia="Times New Roman" w:hAnsi="Times New Roman" w:cs="Times New Roman"/>
              </w:rPr>
              <w:lastRenderedPageBreak/>
              <w:t>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R0840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302,0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696402">
              <w:rPr>
                <w:rFonts w:ascii="Times New Roman" w:eastAsia="Times New Roman" w:hAnsi="Times New Roman" w:cs="Times New Roman"/>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R0840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6 377,1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696402">
              <w:rPr>
                <w:rFonts w:ascii="Times New Roman" w:eastAsia="Times New Roman" w:hAnsi="Times New Roman" w:cs="Times New Roman"/>
              </w:rPr>
              <w:t xml:space="preserve"> «Социальная поддержка граждан» (Социальные выплаты гражданам, кроме публичных нормативных социальных выплат)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05 2 00 52700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320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289,2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07 2 00 71100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410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31 650,0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социальной политики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16 767,7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300,2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799,5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89,3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w:t>
            </w:r>
            <w:r w:rsidRPr="00696402">
              <w:rPr>
                <w:rFonts w:ascii="Times New Roman" w:eastAsia="Times New Roman" w:hAnsi="Times New Roman" w:cs="Times New Roman"/>
              </w:rPr>
              <w:lastRenderedPageBreak/>
              <w:t>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696402">
              <w:rPr>
                <w:rFonts w:ascii="Times New Roman" w:eastAsia="Times New Roman" w:hAnsi="Times New Roman" w:cs="Times New Roman"/>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12 413,1</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696402">
              <w:rPr>
                <w:rFonts w:ascii="Times New Roman" w:eastAsia="Times New Roman" w:hAnsi="Times New Roman" w:cs="Times New Roman"/>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05 1 00 72110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997,3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696402">
              <w:rPr>
                <w:rFonts w:ascii="Times New Roman" w:eastAsia="Times New Roman" w:hAnsi="Times New Roman" w:cs="Times New Roman"/>
              </w:rPr>
              <w:t xml:space="preserve"> </w:t>
            </w:r>
            <w:proofErr w:type="gramStart"/>
            <w:r w:rsidRPr="00696402">
              <w:rPr>
                <w:rFonts w:ascii="Times New Roman" w:eastAsia="Times New Roman" w:hAnsi="Times New Roman" w:cs="Times New Roman"/>
              </w:rPr>
              <w:t xml:space="preserve">оформлению и назначению адресной социальной помощи в соответствии с Областным законом от 22 октября 2004 года № 174-ЗС «Об адресной </w:t>
            </w:r>
            <w:r w:rsidRPr="00696402">
              <w:rPr>
                <w:rFonts w:ascii="Times New Roman" w:eastAsia="Times New Roman" w:hAnsi="Times New Roman" w:cs="Times New Roman"/>
              </w:rPr>
              <w:lastRenderedPageBreak/>
              <w:t>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Pr="00696402">
              <w:rPr>
                <w:rFonts w:ascii="Times New Roman" w:eastAsia="Times New Roman" w:hAnsi="Times New Roman" w:cs="Times New Roman"/>
              </w:rPr>
              <w:br/>
              <w:t>(Субсидии автономным учреждениям)</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lastRenderedPageBreak/>
              <w:t>10</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06</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13 2 00 72110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620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2 168,3</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lastRenderedPageBreak/>
              <w:t>Физическая культура и спорт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3 180,7</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Массовый спорт</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637,5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04 1 00 24070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367,5</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proofErr w:type="gramStart"/>
            <w:r w:rsidRPr="00696402">
              <w:rPr>
                <w:rFonts w:ascii="Times New Roman" w:eastAsia="Times New Roman" w:hAnsi="Times New Roman" w:cs="Times New Roman"/>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04 2 00 24510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220,0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09 3 00 24160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50,0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Другие вопросы в области  физической культуры и спорта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2 543,2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04 1 00 00110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2 324,2</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216,0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11</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05</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04 1 00 00190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850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3,0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Средства массовой информации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1 700,0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Телевидение и радиовещание</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1 000,0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99 9 00 24330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1 000,0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lastRenderedPageBreak/>
              <w:t>Периодическая печать и издательства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700,0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12</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02</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99 9 00 24330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240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700,0</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Обслуживание государственного и муниципального долга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15 160,4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Обслуживание государственного внутреннего и муниципального долга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15 160,4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13</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99 2 00 90060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730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15 160,4</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Межбюджетные трансферты общего характера бюджетам субъектов Российской Федерации и муниципальных образований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44 218,9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b/>
                <w:bCs/>
              </w:rPr>
            </w:pPr>
            <w:r w:rsidRPr="00696402">
              <w:rPr>
                <w:rFonts w:ascii="Times New Roman" w:eastAsia="Times New Roman" w:hAnsi="Times New Roman" w:cs="Times New Roman"/>
                <w:b/>
                <w:bCs/>
              </w:rPr>
              <w:t>Дотации на выравнивание бюджетной обеспеченности субъектов Российской Федерации и муниципальных образований</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14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b/>
                <w:bCs/>
              </w:rPr>
            </w:pPr>
            <w:r w:rsidRPr="00696402">
              <w:rPr>
                <w:rFonts w:ascii="Times New Roman" w:eastAsia="Times New Roman" w:hAnsi="Times New Roman" w:cs="Times New Roman"/>
                <w:b/>
                <w:bCs/>
              </w:rPr>
              <w:t> </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b/>
                <w:bCs/>
              </w:rPr>
            </w:pPr>
            <w:r w:rsidRPr="00696402">
              <w:rPr>
                <w:rFonts w:ascii="Times New Roman" w:eastAsia="Times New Roman" w:hAnsi="Times New Roman" w:cs="Times New Roman"/>
                <w:b/>
                <w:bCs/>
              </w:rPr>
              <w:t>44 218,9</w:t>
            </w:r>
          </w:p>
        </w:tc>
      </w:tr>
      <w:tr w:rsidR="00696402" w:rsidRPr="00696402" w:rsidTr="00F90E25">
        <w:trPr>
          <w:trHeight w:val="2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696402" w:rsidRPr="00696402" w:rsidRDefault="00696402" w:rsidP="00696402">
            <w:pPr>
              <w:spacing w:after="0" w:line="240" w:lineRule="auto"/>
              <w:jc w:val="both"/>
              <w:rPr>
                <w:rFonts w:ascii="Times New Roman" w:eastAsia="Times New Roman" w:hAnsi="Times New Roman" w:cs="Times New Roman"/>
              </w:rPr>
            </w:pPr>
            <w:r w:rsidRPr="00696402">
              <w:rPr>
                <w:rFonts w:ascii="Times New Roman" w:eastAsia="Times New Roman" w:hAnsi="Times New Roman" w:cs="Times New Roman"/>
              </w:rPr>
              <w:t>Расходы на расчет и предоставление дотаций бюджетам поселений в целях выравнивания их финансовых возможностей по осуществлению п</w:t>
            </w:r>
            <w:bookmarkStart w:id="0" w:name="_GoBack"/>
            <w:bookmarkEnd w:id="0"/>
            <w:r w:rsidRPr="00696402">
              <w:rPr>
                <w:rFonts w:ascii="Times New Roman" w:eastAsia="Times New Roman" w:hAnsi="Times New Roman" w:cs="Times New Roman"/>
              </w:rPr>
              <w:t>олномочий по решению вопросов местного значения в рамках реализации подпрограммы «Поддержание устойчивого исполнения бюджетов поселений»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(Дотации)</w:t>
            </w:r>
          </w:p>
        </w:tc>
        <w:tc>
          <w:tcPr>
            <w:tcW w:w="441"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14</w:t>
            </w:r>
          </w:p>
        </w:tc>
        <w:tc>
          <w:tcPr>
            <w:tcW w:w="588" w:type="dxa"/>
            <w:tcBorders>
              <w:top w:val="nil"/>
              <w:left w:val="nil"/>
              <w:bottom w:val="single" w:sz="4" w:space="0" w:color="auto"/>
              <w:right w:val="nil"/>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01</w:t>
            </w:r>
          </w:p>
        </w:tc>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19 5 00 72340</w:t>
            </w:r>
          </w:p>
        </w:tc>
        <w:tc>
          <w:tcPr>
            <w:tcW w:w="630"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center"/>
              <w:rPr>
                <w:rFonts w:ascii="Times New Roman" w:eastAsia="Times New Roman" w:hAnsi="Times New Roman" w:cs="Times New Roman"/>
              </w:rPr>
            </w:pPr>
            <w:r w:rsidRPr="00696402">
              <w:rPr>
                <w:rFonts w:ascii="Times New Roman" w:eastAsia="Times New Roman" w:hAnsi="Times New Roman" w:cs="Times New Roman"/>
              </w:rPr>
              <w:t>510</w:t>
            </w:r>
          </w:p>
        </w:tc>
        <w:tc>
          <w:tcPr>
            <w:tcW w:w="1212" w:type="dxa"/>
            <w:tcBorders>
              <w:top w:val="nil"/>
              <w:left w:val="nil"/>
              <w:bottom w:val="single" w:sz="4" w:space="0" w:color="auto"/>
              <w:right w:val="single" w:sz="4" w:space="0" w:color="auto"/>
            </w:tcBorders>
            <w:shd w:val="clear" w:color="auto" w:fill="auto"/>
            <w:noWrap/>
            <w:vAlign w:val="center"/>
            <w:hideMark/>
          </w:tcPr>
          <w:p w:rsidR="00696402" w:rsidRPr="00696402" w:rsidRDefault="00696402" w:rsidP="00696402">
            <w:pPr>
              <w:spacing w:after="0" w:line="240" w:lineRule="auto"/>
              <w:jc w:val="right"/>
              <w:rPr>
                <w:rFonts w:ascii="Times New Roman" w:eastAsia="Times New Roman" w:hAnsi="Times New Roman" w:cs="Times New Roman"/>
              </w:rPr>
            </w:pPr>
            <w:r w:rsidRPr="00696402">
              <w:rPr>
                <w:rFonts w:ascii="Times New Roman" w:eastAsia="Times New Roman" w:hAnsi="Times New Roman" w:cs="Times New Roman"/>
              </w:rPr>
              <w:t>44 218,9</w:t>
            </w:r>
          </w:p>
        </w:tc>
      </w:tr>
    </w:tbl>
    <w:p w:rsidR="00E65541" w:rsidRDefault="00E65541"/>
    <w:sectPr w:rsidR="00E65541" w:rsidSect="00F90E25">
      <w:footerReference w:type="default" r:id="rId7"/>
      <w:pgSz w:w="11906" w:h="16838"/>
      <w:pgMar w:top="568" w:right="850" w:bottom="426" w:left="1701"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A7A" w:rsidRDefault="00003A7A" w:rsidP="00F90E25">
      <w:pPr>
        <w:spacing w:after="0" w:line="240" w:lineRule="auto"/>
      </w:pPr>
      <w:r>
        <w:separator/>
      </w:r>
    </w:p>
  </w:endnote>
  <w:endnote w:type="continuationSeparator" w:id="0">
    <w:p w:rsidR="00003A7A" w:rsidRDefault="00003A7A" w:rsidP="00F9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375408"/>
      <w:docPartObj>
        <w:docPartGallery w:val="Page Numbers (Bottom of Page)"/>
        <w:docPartUnique/>
      </w:docPartObj>
    </w:sdtPr>
    <w:sdtContent>
      <w:p w:rsidR="00F90E25" w:rsidRDefault="00F90E25">
        <w:pPr>
          <w:pStyle w:val="a7"/>
          <w:jc w:val="center"/>
        </w:pPr>
        <w:r>
          <w:fldChar w:fldCharType="begin"/>
        </w:r>
        <w:r>
          <w:instrText>PAGE   \* MERGEFORMAT</w:instrText>
        </w:r>
        <w:r>
          <w:fldChar w:fldCharType="separate"/>
        </w:r>
        <w:r>
          <w:rPr>
            <w:noProof/>
          </w:rPr>
          <w:t>31</w:t>
        </w:r>
        <w:r>
          <w:fldChar w:fldCharType="end"/>
        </w:r>
      </w:p>
    </w:sdtContent>
  </w:sdt>
  <w:p w:rsidR="00F90E25" w:rsidRDefault="00F90E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A7A" w:rsidRDefault="00003A7A" w:rsidP="00F90E25">
      <w:pPr>
        <w:spacing w:after="0" w:line="240" w:lineRule="auto"/>
      </w:pPr>
      <w:r>
        <w:separator/>
      </w:r>
    </w:p>
  </w:footnote>
  <w:footnote w:type="continuationSeparator" w:id="0">
    <w:p w:rsidR="00003A7A" w:rsidRDefault="00003A7A" w:rsidP="00F90E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402"/>
    <w:rsid w:val="00003A7A"/>
    <w:rsid w:val="000C1BD8"/>
    <w:rsid w:val="004362A5"/>
    <w:rsid w:val="00696402"/>
    <w:rsid w:val="00AE7DE8"/>
    <w:rsid w:val="00E65541"/>
    <w:rsid w:val="00EC5416"/>
    <w:rsid w:val="00F90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6402"/>
    <w:rPr>
      <w:color w:val="0000FF"/>
      <w:u w:val="single"/>
    </w:rPr>
  </w:style>
  <w:style w:type="character" w:styleId="a4">
    <w:name w:val="FollowedHyperlink"/>
    <w:basedOn w:val="a0"/>
    <w:uiPriority w:val="99"/>
    <w:semiHidden/>
    <w:unhideWhenUsed/>
    <w:rsid w:val="00696402"/>
    <w:rPr>
      <w:color w:val="800080"/>
      <w:u w:val="single"/>
    </w:rPr>
  </w:style>
  <w:style w:type="paragraph" w:customStyle="1" w:styleId="font5">
    <w:name w:val="font5"/>
    <w:basedOn w:val="a"/>
    <w:rsid w:val="00696402"/>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696402"/>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696402"/>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696402"/>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6">
    <w:name w:val="xl66"/>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7">
    <w:name w:val="xl67"/>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8">
    <w:name w:val="xl68"/>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9">
    <w:name w:val="xl6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2">
    <w:name w:val="xl72"/>
    <w:basedOn w:val="a"/>
    <w:rsid w:val="00696402"/>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3">
    <w:name w:val="xl73"/>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74">
    <w:name w:val="xl74"/>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75">
    <w:name w:val="xl75"/>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76">
    <w:name w:val="xl76"/>
    <w:basedOn w:val="a"/>
    <w:rsid w:val="006964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7">
    <w:name w:val="xl77"/>
    <w:basedOn w:val="a"/>
    <w:rsid w:val="006964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8">
    <w:name w:val="xl78"/>
    <w:basedOn w:val="a"/>
    <w:rsid w:val="00696402"/>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9">
    <w:name w:val="xl7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0">
    <w:name w:val="xl80"/>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1">
    <w:name w:val="xl81"/>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3">
    <w:name w:val="xl83"/>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4">
    <w:name w:val="xl84"/>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5">
    <w:name w:val="xl85"/>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6">
    <w:name w:val="xl86"/>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7">
    <w:name w:val="xl87"/>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rPr>
  </w:style>
  <w:style w:type="paragraph" w:customStyle="1" w:styleId="xl89">
    <w:name w:val="xl8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0">
    <w:name w:val="xl90"/>
    <w:basedOn w:val="a"/>
    <w:rsid w:val="006964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69640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2">
    <w:name w:val="xl92"/>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3">
    <w:name w:val="xl93"/>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4">
    <w:name w:val="xl94"/>
    <w:basedOn w:val="a"/>
    <w:rsid w:val="00696402"/>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styleId="a5">
    <w:name w:val="header"/>
    <w:basedOn w:val="a"/>
    <w:link w:val="a6"/>
    <w:uiPriority w:val="99"/>
    <w:unhideWhenUsed/>
    <w:rsid w:val="00F90E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0E25"/>
  </w:style>
  <w:style w:type="paragraph" w:styleId="a7">
    <w:name w:val="footer"/>
    <w:basedOn w:val="a"/>
    <w:link w:val="a8"/>
    <w:uiPriority w:val="99"/>
    <w:unhideWhenUsed/>
    <w:rsid w:val="00F90E2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0E25"/>
  </w:style>
  <w:style w:type="paragraph" w:styleId="a9">
    <w:name w:val="Balloon Text"/>
    <w:basedOn w:val="a"/>
    <w:link w:val="aa"/>
    <w:uiPriority w:val="99"/>
    <w:semiHidden/>
    <w:unhideWhenUsed/>
    <w:rsid w:val="00F90E2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0E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6402"/>
    <w:rPr>
      <w:color w:val="0000FF"/>
      <w:u w:val="single"/>
    </w:rPr>
  </w:style>
  <w:style w:type="character" w:styleId="a4">
    <w:name w:val="FollowedHyperlink"/>
    <w:basedOn w:val="a0"/>
    <w:uiPriority w:val="99"/>
    <w:semiHidden/>
    <w:unhideWhenUsed/>
    <w:rsid w:val="00696402"/>
    <w:rPr>
      <w:color w:val="800080"/>
      <w:u w:val="single"/>
    </w:rPr>
  </w:style>
  <w:style w:type="paragraph" w:customStyle="1" w:styleId="font5">
    <w:name w:val="font5"/>
    <w:basedOn w:val="a"/>
    <w:rsid w:val="00696402"/>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696402"/>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696402"/>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696402"/>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6">
    <w:name w:val="xl66"/>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7">
    <w:name w:val="xl67"/>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8">
    <w:name w:val="xl68"/>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9">
    <w:name w:val="xl6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2">
    <w:name w:val="xl72"/>
    <w:basedOn w:val="a"/>
    <w:rsid w:val="00696402"/>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3">
    <w:name w:val="xl73"/>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74">
    <w:name w:val="xl74"/>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75">
    <w:name w:val="xl75"/>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76">
    <w:name w:val="xl76"/>
    <w:basedOn w:val="a"/>
    <w:rsid w:val="006964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7">
    <w:name w:val="xl77"/>
    <w:basedOn w:val="a"/>
    <w:rsid w:val="006964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8">
    <w:name w:val="xl78"/>
    <w:basedOn w:val="a"/>
    <w:rsid w:val="00696402"/>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9">
    <w:name w:val="xl7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0">
    <w:name w:val="xl80"/>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1">
    <w:name w:val="xl81"/>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3">
    <w:name w:val="xl83"/>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4">
    <w:name w:val="xl84"/>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5">
    <w:name w:val="xl85"/>
    <w:basedOn w:val="a"/>
    <w:rsid w:val="00696402"/>
    <w:pP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86">
    <w:name w:val="xl86"/>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87">
    <w:name w:val="xl87"/>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rPr>
  </w:style>
  <w:style w:type="paragraph" w:customStyle="1" w:styleId="xl89">
    <w:name w:val="xl89"/>
    <w:basedOn w:val="a"/>
    <w:rsid w:val="00696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0">
    <w:name w:val="xl90"/>
    <w:basedOn w:val="a"/>
    <w:rsid w:val="006964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69640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2">
    <w:name w:val="xl92"/>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3">
    <w:name w:val="xl93"/>
    <w:basedOn w:val="a"/>
    <w:rsid w:val="00696402"/>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4">
    <w:name w:val="xl94"/>
    <w:basedOn w:val="a"/>
    <w:rsid w:val="00696402"/>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styleId="a5">
    <w:name w:val="header"/>
    <w:basedOn w:val="a"/>
    <w:link w:val="a6"/>
    <w:uiPriority w:val="99"/>
    <w:unhideWhenUsed/>
    <w:rsid w:val="00F90E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0E25"/>
  </w:style>
  <w:style w:type="paragraph" w:styleId="a7">
    <w:name w:val="footer"/>
    <w:basedOn w:val="a"/>
    <w:link w:val="a8"/>
    <w:uiPriority w:val="99"/>
    <w:unhideWhenUsed/>
    <w:rsid w:val="00F90E2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0E25"/>
  </w:style>
  <w:style w:type="paragraph" w:styleId="a9">
    <w:name w:val="Balloon Text"/>
    <w:basedOn w:val="a"/>
    <w:link w:val="aa"/>
    <w:uiPriority w:val="99"/>
    <w:semiHidden/>
    <w:unhideWhenUsed/>
    <w:rsid w:val="00F90E2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0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04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15316</Words>
  <Characters>87303</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102415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Наталья Викторовна</dc:creator>
  <cp:lastModifiedBy>Imango9</cp:lastModifiedBy>
  <cp:revision>3</cp:revision>
  <cp:lastPrinted>2015-12-24T11:02:00Z</cp:lastPrinted>
  <dcterms:created xsi:type="dcterms:W3CDTF">2015-12-24T11:02:00Z</dcterms:created>
  <dcterms:modified xsi:type="dcterms:W3CDTF">2015-12-24T11:03:00Z</dcterms:modified>
</cp:coreProperties>
</file>